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5051" w:themeColor="accent1" w:themeTint="99"/>
  <w:body>
    <w:tbl>
      <w:tblPr>
        <w:tblStyle w:val="GridTable5Dark-Accent1"/>
        <w:tblW w:w="0" w:type="auto"/>
        <w:tblLook w:val="0420" w:firstRow="1" w:lastRow="0" w:firstColumn="0" w:lastColumn="0" w:noHBand="0" w:noVBand="1"/>
      </w:tblPr>
      <w:tblGrid>
        <w:gridCol w:w="3628"/>
        <w:gridCol w:w="5722"/>
      </w:tblGrid>
      <w:tr w:rsidR="00093E8F" w14:paraId="191D07F9" w14:textId="77777777" w:rsidTr="00B11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14:paraId="3512463B" w14:textId="77777777" w:rsidR="00093E8F" w:rsidRDefault="008A42B5" w:rsidP="00FA2216">
            <w:pPr>
              <w:pStyle w:val="Title"/>
            </w:pPr>
            <w:r>
              <w:t xml:space="preserve">The Circus is </w:t>
            </w:r>
            <w:proofErr w:type="gramStart"/>
            <w:r>
              <w:t>Coming</w:t>
            </w:r>
            <w:proofErr w:type="gramEnd"/>
            <w:r>
              <w:t xml:space="preserve"> to Town!</w:t>
            </w:r>
          </w:p>
        </w:tc>
      </w:tr>
      <w:tr w:rsidR="00FA2216" w14:paraId="0EEF4511" w14:textId="77777777" w:rsidTr="00B1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09C79A53" w14:textId="77777777" w:rsidR="00FA2216" w:rsidRDefault="00656178">
            <w:bookmarkStart w:id="0" w:name="_GoBack"/>
            <w:r>
              <w:rPr>
                <w:noProof/>
              </w:rPr>
              <w:drawing>
                <wp:inline distT="0" distB="0" distL="0" distR="0" wp14:anchorId="22723A3C" wp14:editId="1330C9B8">
                  <wp:extent cx="1809750" cy="4000500"/>
                  <wp:effectExtent l="228600" t="228600" r="228600" b="228600"/>
                  <wp:docPr id="4" name="Picture 4">
                    <a:hlinkClick xmlns:a="http://schemas.openxmlformats.org/drawingml/2006/main" r:id="rId4" tooltip="Click here to go to the Ringling Bros websit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w-Appearing-1[1]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4000500"/>
                          </a:xfrm>
                          <a:prstGeom prst="rect">
                            <a:avLst/>
                          </a:prstGeom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234" w:type="dxa"/>
            <w:shd w:val="clear" w:color="auto" w:fill="F15051" w:themeFill="accent1" w:themeFillTint="99"/>
          </w:tcPr>
          <w:p w14:paraId="497824D7" w14:textId="77777777" w:rsidR="00FA2216" w:rsidRDefault="002E5F21" w:rsidP="008A42B5">
            <w:pPr>
              <w:pStyle w:val="Heading1"/>
            </w:pPr>
            <w:r w:rsidRPr="00FB37B5">
              <w:rPr>
                <w:noProof/>
                <w:shd w:val="clear" w:color="auto" w:fill="F15051" w:themeFill="accent1" w:themeFillTint="99"/>
              </w:rPr>
              <w:drawing>
                <wp:inline distT="0" distB="0" distL="0" distR="0" wp14:anchorId="51B75AFB" wp14:editId="022A1F70">
                  <wp:extent cx="3657600" cy="2743200"/>
                  <wp:effectExtent l="0" t="0" r="0" b="0"/>
                  <wp:docPr id="5" name="Video 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class=&quot;youtube-player&quot; src=&quot;http://www.youtube.com/embed/7x0Et9calE8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2B5">
              <w:t>Clowns, Elephants and Performers</w:t>
            </w:r>
          </w:p>
          <w:p w14:paraId="212A18E9" w14:textId="77777777" w:rsidR="008A42B5" w:rsidRDefault="008A42B5" w:rsidP="008A42B5">
            <w:pPr>
              <w:pStyle w:val="Heading2"/>
            </w:pPr>
            <w:r>
              <w:t>MyTown Plaza</w:t>
            </w:r>
          </w:p>
          <w:p w14:paraId="670A5D16" w14:textId="77777777" w:rsidR="008A42B5" w:rsidRDefault="008A42B5" w:rsidP="008A42B5">
            <w:pPr>
              <w:pStyle w:val="Heading3"/>
            </w:pPr>
            <w:r>
              <w:t>November 7, 2013</w:t>
            </w:r>
          </w:p>
          <w:p w14:paraId="13A208E9" w14:textId="77777777" w:rsidR="008A42B5" w:rsidRDefault="008A42B5"/>
          <w:p w14:paraId="4A3C860C" w14:textId="77777777" w:rsidR="008A42B5" w:rsidRDefault="008A42B5" w:rsidP="008A42B5">
            <w:pPr>
              <w:pStyle w:val="Heading3"/>
            </w:pPr>
            <w:r>
              <w:t>Sponsored by Charlotte’s Web Site</w:t>
            </w:r>
          </w:p>
        </w:tc>
      </w:tr>
    </w:tbl>
    <w:p w14:paraId="0C395454" w14:textId="77777777" w:rsidR="000120C5" w:rsidRDefault="000120C5"/>
    <w:sectPr w:rsidR="0001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96"/>
    <w:rsid w:val="000120C5"/>
    <w:rsid w:val="00043C3B"/>
    <w:rsid w:val="00093E8F"/>
    <w:rsid w:val="002E5F21"/>
    <w:rsid w:val="003C44B5"/>
    <w:rsid w:val="003E3949"/>
    <w:rsid w:val="005271CF"/>
    <w:rsid w:val="00654FEB"/>
    <w:rsid w:val="00656178"/>
    <w:rsid w:val="0075068E"/>
    <w:rsid w:val="008A42B5"/>
    <w:rsid w:val="008B7E35"/>
    <w:rsid w:val="00B115AE"/>
    <w:rsid w:val="00B12E27"/>
    <w:rsid w:val="00B24721"/>
    <w:rsid w:val="00F97209"/>
    <w:rsid w:val="00FA2216"/>
    <w:rsid w:val="00FB37B5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4:docId w14:val="3F7D3E95"/>
  <w15:chartTrackingRefBased/>
  <w15:docId w15:val="{1D53DAA3-D4CB-472E-B398-FFD4323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90A0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2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0707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A22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2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42B5"/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42B5"/>
    <w:rPr>
      <w:rFonts w:asciiTheme="majorHAnsi" w:eastAsiaTheme="majorEastAsia" w:hAnsiTheme="majorHAnsi" w:cstheme="majorBidi"/>
      <w:color w:val="890A0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42B5"/>
    <w:rPr>
      <w:rFonts w:asciiTheme="majorHAnsi" w:eastAsiaTheme="majorEastAsia" w:hAnsiTheme="majorHAnsi" w:cstheme="majorBidi"/>
      <w:color w:val="5B0707" w:themeColor="accent1" w:themeShade="7F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FB3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4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0E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0E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0E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0E0F" w:themeFill="accent1"/>
      </w:tcPr>
    </w:tblStylePr>
    <w:tblStylePr w:type="band1Vert">
      <w:tblPr/>
      <w:tcPr>
        <w:shd w:val="clear" w:color="auto" w:fill="F68A8B" w:themeFill="accent1" w:themeFillTint="66"/>
      </w:tcPr>
    </w:tblStylePr>
    <w:tblStylePr w:type="band1Horz">
      <w:tblPr/>
      <w:tcPr>
        <w:shd w:val="clear" w:color="auto" w:fill="F68A8B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x0Et9calE8&amp;feature=youtube_gdata_player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ringling.com" TargetMode="Externa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Nofs</dc:creator>
  <cp:keywords/>
  <dc:description/>
  <cp:lastModifiedBy>Elizabeth Nofs</cp:lastModifiedBy>
  <cp:revision>1</cp:revision>
  <dcterms:created xsi:type="dcterms:W3CDTF">2013-03-29T11:45:00Z</dcterms:created>
  <dcterms:modified xsi:type="dcterms:W3CDTF">2013-04-01T12:51:00Z</dcterms:modified>
</cp:coreProperties>
</file>